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9F" w:rsidRDefault="00EA2A9F" w:rsidP="00EA2A9F">
      <w:pPr>
        <w:pStyle w:val="1"/>
        <w:adjustRightInd w:val="0"/>
        <w:snapToGrid w:val="0"/>
        <w:spacing w:before="0" w:beforeAutospacing="0" w:after="0" w:afterAutospacing="0" w:line="560" w:lineRule="exact"/>
        <w:rPr>
          <w:rFonts w:ascii="方正小标宋_GBK" w:eastAsia="方正小标宋_GBK" w:hAnsi="仿宋"/>
          <w:color w:val="0D0D0D" w:themeColor="text1" w:themeTint="F2"/>
          <w:sz w:val="36"/>
          <w:szCs w:val="36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附件5</w:t>
      </w:r>
    </w:p>
    <w:p w:rsidR="001F59E1" w:rsidRPr="001E423B" w:rsidRDefault="001F59E1" w:rsidP="001E423B">
      <w:pPr>
        <w:pStyle w:val="1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hAnsi="仿宋"/>
          <w:color w:val="0D0D0D" w:themeColor="text1" w:themeTint="F2"/>
          <w:sz w:val="36"/>
          <w:szCs w:val="36"/>
        </w:rPr>
      </w:pPr>
      <w:r w:rsidRPr="001E423B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</w:rPr>
        <w:t>淮南联合大学职业技能鉴定所</w:t>
      </w:r>
      <w:r w:rsidR="00112C37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</w:rPr>
        <w:t>鉴定</w:t>
      </w:r>
      <w:r w:rsidRPr="001E423B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</w:rPr>
        <w:t>档案管理</w:t>
      </w:r>
      <w:r w:rsidR="0067457B" w:rsidRPr="001E423B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</w:rPr>
        <w:t>办法</w:t>
      </w:r>
    </w:p>
    <w:p w:rsidR="001A40B7" w:rsidRPr="0042603A" w:rsidRDefault="001A40B7" w:rsidP="0042603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p w:rsidR="001E423B" w:rsidRPr="001E423B" w:rsidRDefault="0042603A" w:rsidP="0042603A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一、</w:t>
      </w:r>
      <w:r w:rsidR="001E423B"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档案管理制度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1、档案实行专人管理，严格保管档案柜钥匙，不得带至办公室外，非档案管理人员不得随便开启档案柜。</w:t>
      </w:r>
      <w:r w:rsidRPr="0042603A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2、不得利用工作之便私自摘录、擅自为他人查阅档案，不得向外传播和介绍档案、资料内容及存放位置等情况。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3、科学管理档案，档案查阅完毕，随时归还原处；档案按保管期结合年代排列存放，资料按类别排列存放。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4、维护档案安全，每个箱柜必须保持整洁。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5、档案人员调动工作时，应在离职前办理交接手续。</w:t>
      </w:r>
    </w:p>
    <w:p w:rsidR="001E423B" w:rsidRP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二、档案保密制度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1、档案工作人员必须严格遵守纪律，保守秘密，不得擅自扩大档案利用范围，不得泄露档案内容。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不利于保密的地方不得存放机密文件和资料。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不得擅自摘录、复制档案内容，不得私自将机密文件和档案带回家中和公共场所查阅。</w:t>
      </w:r>
    </w:p>
    <w:p w:rsidR="001E423B" w:rsidRPr="001E423B" w:rsidRDefault="0042603A" w:rsidP="0042603A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三、档案借阅制度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1、外单位查、借档案，必须持单位介绍信，审明查档案原因，经本单位分管档案领导批准后可准予查阅。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2、本单位人员查阅</w:t>
      </w:r>
      <w:r w:rsidR="00EA7103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涉及技能鉴定</w:t>
      </w:r>
      <w:bookmarkStart w:id="0" w:name="_GoBack"/>
      <w:bookmarkEnd w:id="0"/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机密的有关档案，须经领导批准后方可查阅。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3、查、借档案者必须认真填写借阅登记簿。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lastRenderedPageBreak/>
        <w:t>4、</w:t>
      </w:r>
      <w:proofErr w:type="gramStart"/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查借档案</w:t>
      </w:r>
      <w:proofErr w:type="gramEnd"/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者要爱护档案，不准在卷内涂改、勾画、撕拆、抽取档案。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5、查阅档案一律在本单位内查阅，原件一般不得借出，如特殊情况需外借者，须经领导批准，限十天内归还，并办理借阅登记手续。</w:t>
      </w:r>
    </w:p>
    <w:p w:rsidR="001E423B" w:rsidRP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四、档案鉴定制度</w:t>
      </w:r>
    </w:p>
    <w:p w:rsidR="001E423B" w:rsidRPr="0042603A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鉴定工作要在分管领导下的主持下，由分管领导、业务人员、档案人员组成鉴定小组，逐卷进行鉴定，鉴定后要写出鉴定报告并注明鉴定日期。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对鉴定后继续保存的档案要调整保管期限，并在备考表中注明鉴定时间、意见，由小组负责人签字。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对鉴定后需要销毁的档案，必须办理批准手续，写出书面报告，编制销毁清册，报有关领导批准。</w:t>
      </w:r>
    </w:p>
    <w:p w:rsidR="001E423B" w:rsidRPr="0042603A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4、</w:t>
      </w:r>
      <w:r w:rsidR="001E423B"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销毁档案时要有2个监销，监销人要在销毁清册上签字盖章，填上日期。</w:t>
      </w:r>
    </w:p>
    <w:p w:rsidR="001E423B" w:rsidRPr="001E423B" w:rsidRDefault="0042603A" w:rsidP="0042603A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1E423B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五、档案移交制度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1、应移交的档案</w:t>
      </w:r>
      <w:r w:rsidR="001E423B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应为</w:t>
      </w: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具有永久、长期保存价值的全部档案。</w:t>
      </w:r>
    </w:p>
    <w:p w:rsidR="001E423B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2、交接双方必须根据移交目录清点核对，并在交接文据上签字盖章。</w:t>
      </w:r>
    </w:p>
    <w:p w:rsidR="001F59E1" w:rsidRDefault="0042603A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42603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3、档案人员调动工作时，也必须办理上述移交手续，并经分管领导认证后方可离开岗位。</w:t>
      </w:r>
    </w:p>
    <w:p w:rsidR="001E423B" w:rsidRPr="0042603A" w:rsidRDefault="001E423B" w:rsidP="001E423B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sectPr w:rsidR="001E423B" w:rsidRPr="0042603A" w:rsidSect="001A40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B7" w:rsidRDefault="00D33FB7" w:rsidP="00112C37">
      <w:pPr>
        <w:spacing w:line="240" w:lineRule="auto"/>
      </w:pPr>
      <w:r>
        <w:separator/>
      </w:r>
    </w:p>
  </w:endnote>
  <w:endnote w:type="continuationSeparator" w:id="0">
    <w:p w:rsidR="00D33FB7" w:rsidRDefault="00D33FB7" w:rsidP="0011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74985"/>
      <w:docPartObj>
        <w:docPartGallery w:val="Page Numbers (Bottom of Page)"/>
        <w:docPartUnique/>
      </w:docPartObj>
    </w:sdtPr>
    <w:sdtContent>
      <w:p w:rsidR="000F5953" w:rsidRDefault="000F59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03" w:rsidRPr="00EA7103">
          <w:rPr>
            <w:noProof/>
            <w:lang w:val="zh-CN"/>
          </w:rPr>
          <w:t>1</w:t>
        </w:r>
        <w:r>
          <w:fldChar w:fldCharType="end"/>
        </w:r>
      </w:p>
    </w:sdtContent>
  </w:sdt>
  <w:p w:rsidR="000F5953" w:rsidRDefault="000F59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B7" w:rsidRDefault="00D33FB7" w:rsidP="00112C37">
      <w:pPr>
        <w:spacing w:line="240" w:lineRule="auto"/>
      </w:pPr>
      <w:r>
        <w:separator/>
      </w:r>
    </w:p>
  </w:footnote>
  <w:footnote w:type="continuationSeparator" w:id="0">
    <w:p w:rsidR="00D33FB7" w:rsidRDefault="00D33FB7" w:rsidP="00112C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9E1"/>
    <w:rsid w:val="000F5953"/>
    <w:rsid w:val="00112C37"/>
    <w:rsid w:val="001A40B7"/>
    <w:rsid w:val="001E423B"/>
    <w:rsid w:val="001F59E1"/>
    <w:rsid w:val="0042603A"/>
    <w:rsid w:val="0067457B"/>
    <w:rsid w:val="0073646E"/>
    <w:rsid w:val="008C5A8F"/>
    <w:rsid w:val="00D33FB7"/>
    <w:rsid w:val="00EA2A9F"/>
    <w:rsid w:val="00E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F59E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603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1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2C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2C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2C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710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8</cp:revision>
  <cp:lastPrinted>2018-09-25T03:26:00Z</cp:lastPrinted>
  <dcterms:created xsi:type="dcterms:W3CDTF">2018-09-16T13:21:00Z</dcterms:created>
  <dcterms:modified xsi:type="dcterms:W3CDTF">2018-09-25T03:27:00Z</dcterms:modified>
</cp:coreProperties>
</file>